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AFD" w:rsidRPr="006E1F64" w:rsidRDefault="005C1AFD" w:rsidP="005C1AFD">
      <w:pPr>
        <w:spacing w:after="0" w:line="240" w:lineRule="auto"/>
        <w:jc w:val="center"/>
        <w:rPr>
          <w:b/>
          <w:sz w:val="36"/>
        </w:rPr>
      </w:pPr>
      <w:bookmarkStart w:id="0" w:name="_GoBack"/>
      <w:bookmarkEnd w:id="0"/>
      <w:r w:rsidRPr="006E1F64">
        <w:rPr>
          <w:b/>
          <w:sz w:val="36"/>
        </w:rPr>
        <w:t xml:space="preserve">Generate </w:t>
      </w:r>
      <w:r w:rsidR="005B311B">
        <w:rPr>
          <w:b/>
          <w:sz w:val="36"/>
        </w:rPr>
        <w:t>Follow-Up</w:t>
      </w:r>
      <w:r>
        <w:rPr>
          <w:b/>
          <w:sz w:val="36"/>
        </w:rPr>
        <w:t xml:space="preserve"> </w:t>
      </w:r>
      <w:r w:rsidRPr="006E1F64">
        <w:rPr>
          <w:b/>
          <w:sz w:val="36"/>
        </w:rPr>
        <w:t>Letters</w:t>
      </w:r>
      <w:r>
        <w:rPr>
          <w:b/>
          <w:sz w:val="36"/>
        </w:rPr>
        <w:t xml:space="preserve"> for Property Owners</w:t>
      </w:r>
    </w:p>
    <w:p w:rsidR="005C1AFD" w:rsidRDefault="005C1AFD" w:rsidP="005C1AFD">
      <w:pPr>
        <w:spacing w:after="0" w:line="240" w:lineRule="auto"/>
        <w:jc w:val="center"/>
      </w:pPr>
    </w:p>
    <w:p w:rsidR="005C1AFD" w:rsidRDefault="00513630" w:rsidP="005C1AFD">
      <w:pPr>
        <w:pStyle w:val="ListParagraph"/>
        <w:numPr>
          <w:ilvl w:val="0"/>
          <w:numId w:val="1"/>
        </w:numPr>
        <w:spacing w:after="120" w:line="240" w:lineRule="auto"/>
      </w:pPr>
      <w:r>
        <w:t xml:space="preserve">From the </w:t>
      </w:r>
      <w:r w:rsidRPr="00513630">
        <w:rPr>
          <w:b/>
          <w:i/>
        </w:rPr>
        <w:t>Record List</w:t>
      </w:r>
      <w:r>
        <w:t xml:space="preserve"> &gt; s</w:t>
      </w:r>
      <w:r w:rsidR="005C1AFD">
        <w:t xml:space="preserve">elect </w:t>
      </w:r>
      <w:r w:rsidR="005C1AFD" w:rsidRPr="00513630">
        <w:rPr>
          <w:b/>
          <w:i/>
        </w:rPr>
        <w:t>Record List Filter</w:t>
      </w:r>
      <w:r w:rsidR="005C1AFD">
        <w:t xml:space="preserve"> called </w:t>
      </w:r>
      <w:r w:rsidR="005C1AFD" w:rsidRPr="00AF4A41">
        <w:rPr>
          <w:b/>
          <w:i/>
        </w:rPr>
        <w:t>Annual Service Master – Letters</w:t>
      </w:r>
      <w:r w:rsidR="005C1AFD">
        <w:t>.</w:t>
      </w:r>
    </w:p>
    <w:p w:rsidR="005C1AFD" w:rsidRDefault="005B311B" w:rsidP="005C1AFD">
      <w:pPr>
        <w:pStyle w:val="ListParagraph"/>
        <w:spacing w:after="120" w:line="240" w:lineRule="auto"/>
      </w:pPr>
      <w:r>
        <w:rPr>
          <w:noProof/>
        </w:rPr>
        <w:drawing>
          <wp:inline distT="0" distB="0" distL="0" distR="0" wp14:anchorId="57DABA37" wp14:editId="523ECD14">
            <wp:extent cx="3459707" cy="249531"/>
            <wp:effectExtent l="19050" t="19050" r="7620" b="177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20154" cy="29716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C1AFD" w:rsidRDefault="005C1AFD" w:rsidP="005C1AFD">
      <w:pPr>
        <w:pStyle w:val="ListParagraph"/>
        <w:spacing w:after="120" w:line="240" w:lineRule="auto"/>
      </w:pPr>
    </w:p>
    <w:p w:rsidR="005C1AFD" w:rsidRDefault="005C1AFD" w:rsidP="005C1AFD">
      <w:pPr>
        <w:pStyle w:val="ListParagraph"/>
        <w:spacing w:after="120" w:line="240" w:lineRule="auto"/>
      </w:pPr>
      <w:r>
        <w:t>The filter uses the following criteria:</w:t>
      </w:r>
    </w:p>
    <w:p w:rsidR="005C1AFD" w:rsidRPr="006E1F64" w:rsidRDefault="005C1AFD" w:rsidP="005C1AFD">
      <w:pPr>
        <w:spacing w:after="120" w:line="240" w:lineRule="auto"/>
        <w:ind w:left="720"/>
        <w:rPr>
          <w:i/>
        </w:rPr>
      </w:pPr>
      <w:r w:rsidRPr="006E1F64">
        <w:rPr>
          <w:b/>
        </w:rPr>
        <w:t>Status</w:t>
      </w:r>
      <w:r>
        <w:t xml:space="preserve"> = </w:t>
      </w:r>
      <w:r w:rsidRPr="006E1F64">
        <w:rPr>
          <w:highlight w:val="yellow"/>
        </w:rPr>
        <w:t>Active</w:t>
      </w:r>
      <w:r w:rsidRPr="006E1F64">
        <w:rPr>
          <w:i/>
        </w:rPr>
        <w:t xml:space="preserve"> (this will eliminate Master records that are Void, Withdrawn, In Enforcement, </w:t>
      </w:r>
      <w:proofErr w:type="spellStart"/>
      <w:r w:rsidRPr="006E1F64">
        <w:rPr>
          <w:i/>
        </w:rPr>
        <w:t>etc</w:t>
      </w:r>
      <w:proofErr w:type="spellEnd"/>
      <w:r w:rsidRPr="006E1F64">
        <w:rPr>
          <w:i/>
        </w:rPr>
        <w:t>).</w:t>
      </w:r>
    </w:p>
    <w:p w:rsidR="005C1AFD" w:rsidRDefault="005C1AFD" w:rsidP="005C1AFD">
      <w:pPr>
        <w:spacing w:after="120" w:line="240" w:lineRule="auto"/>
        <w:ind w:left="720"/>
      </w:pPr>
      <w:r w:rsidRPr="006E1F64">
        <w:rPr>
          <w:b/>
        </w:rPr>
        <w:t>Expiration Date</w:t>
      </w:r>
      <w:r>
        <w:t xml:space="preserve"> = </w:t>
      </w:r>
      <w:r w:rsidRPr="006E1F64">
        <w:rPr>
          <w:highlight w:val="yellow"/>
        </w:rPr>
        <w:t xml:space="preserve">12/31/[current </w:t>
      </w:r>
      <w:r w:rsidR="00137640">
        <w:rPr>
          <w:highlight w:val="yellow"/>
        </w:rPr>
        <w:t xml:space="preserve">reporting </w:t>
      </w:r>
      <w:r w:rsidRPr="006E1F64">
        <w:rPr>
          <w:highlight w:val="yellow"/>
        </w:rPr>
        <w:t>year]</w:t>
      </w:r>
      <w:r>
        <w:t xml:space="preserve"> </w:t>
      </w:r>
      <w:r w:rsidRPr="006E1F64">
        <w:rPr>
          <w:i/>
        </w:rPr>
        <w:t xml:space="preserve">(this is very important so that you only send letters to those Master records that are due for an annual inspection </w:t>
      </w:r>
      <w:r w:rsidR="00137640">
        <w:rPr>
          <w:i/>
        </w:rPr>
        <w:t>for the current reporting</w:t>
      </w:r>
      <w:r w:rsidRPr="006E1F64">
        <w:rPr>
          <w:i/>
        </w:rPr>
        <w:t xml:space="preserve"> year).</w:t>
      </w:r>
    </w:p>
    <w:p w:rsidR="005C1AFD" w:rsidRDefault="005C1AFD" w:rsidP="005C1AFD">
      <w:pPr>
        <w:spacing w:after="120" w:line="240" w:lineRule="auto"/>
        <w:ind w:left="720"/>
        <w:rPr>
          <w:i/>
        </w:rPr>
      </w:pPr>
      <w:r w:rsidRPr="006E1F64">
        <w:rPr>
          <w:b/>
        </w:rPr>
        <w:t>Record Type</w:t>
      </w:r>
      <w:r>
        <w:t xml:space="preserve"> = </w:t>
      </w:r>
      <w:r w:rsidRPr="006E1F64">
        <w:rPr>
          <w:highlight w:val="yellow"/>
        </w:rPr>
        <w:t>Onsite/Annual Service/Master/Comprehensive</w:t>
      </w:r>
      <w:r>
        <w:t xml:space="preserve"> </w:t>
      </w:r>
      <w:r w:rsidRPr="006E1F64">
        <w:rPr>
          <w:i/>
        </w:rPr>
        <w:t>(you will be sending letters from the Master record with the current Property Owner on file).</w:t>
      </w:r>
    </w:p>
    <w:p w:rsidR="005C1AFD" w:rsidRPr="00944918" w:rsidRDefault="005C1AFD" w:rsidP="005C1AFD">
      <w:pPr>
        <w:spacing w:after="120" w:line="240" w:lineRule="auto"/>
        <w:ind w:left="720"/>
      </w:pPr>
      <w:r>
        <w:rPr>
          <w:b/>
        </w:rPr>
        <w:t xml:space="preserve">System Type = </w:t>
      </w:r>
      <w:r w:rsidR="004D2CCA" w:rsidRPr="004D2CCA">
        <w:rPr>
          <w:highlight w:val="yellow"/>
        </w:rPr>
        <w:t>[all System Types, except Holding Tank]</w:t>
      </w:r>
    </w:p>
    <w:p w:rsidR="005C1AFD" w:rsidRDefault="005C1AFD" w:rsidP="005C1AFD">
      <w:pPr>
        <w:spacing w:after="0" w:line="240" w:lineRule="auto"/>
        <w:ind w:firstLine="360"/>
      </w:pPr>
    </w:p>
    <w:p w:rsidR="005C1AFD" w:rsidRDefault="005C1AFD" w:rsidP="005C1AFD">
      <w:pPr>
        <w:spacing w:after="0" w:line="240" w:lineRule="auto"/>
        <w:ind w:left="360"/>
      </w:pPr>
    </w:p>
    <w:p w:rsidR="005C1AFD" w:rsidRDefault="005C1AFD" w:rsidP="005C1AFD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From the new list of records, hover over </w:t>
      </w:r>
      <w:r w:rsidRPr="00AF4A41">
        <w:rPr>
          <w:b/>
          <w:i/>
        </w:rPr>
        <w:t>Create a Set</w:t>
      </w:r>
      <w:r>
        <w:t xml:space="preserve"> &gt; click </w:t>
      </w:r>
      <w:r w:rsidRPr="00AF4A41">
        <w:rPr>
          <w:b/>
          <w:i/>
        </w:rPr>
        <w:t>Select All and Create a Set</w:t>
      </w:r>
      <w:r>
        <w:t>.</w:t>
      </w:r>
    </w:p>
    <w:p w:rsidR="005C1AFD" w:rsidRDefault="005C1AFD" w:rsidP="005C1AFD">
      <w:pPr>
        <w:spacing w:after="0" w:line="240" w:lineRule="auto"/>
        <w:ind w:left="360"/>
      </w:pPr>
      <w:r>
        <w:rPr>
          <w:noProof/>
        </w:rPr>
        <w:drawing>
          <wp:inline distT="0" distB="0" distL="0" distR="0" wp14:anchorId="2EF679A9" wp14:editId="40A60A68">
            <wp:extent cx="6858000" cy="1746885"/>
            <wp:effectExtent l="19050" t="19050" r="19050" b="2476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21510" cy="176306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C1AFD" w:rsidRDefault="005C1AFD" w:rsidP="005C1AFD">
      <w:pPr>
        <w:spacing w:after="0" w:line="240" w:lineRule="auto"/>
        <w:ind w:left="360"/>
      </w:pPr>
    </w:p>
    <w:p w:rsidR="005C1AFD" w:rsidRDefault="005C1AFD" w:rsidP="005C1AFD">
      <w:pPr>
        <w:spacing w:after="0" w:line="240" w:lineRule="auto"/>
        <w:ind w:left="360"/>
      </w:pPr>
    </w:p>
    <w:p w:rsidR="005C1AFD" w:rsidRDefault="005C1AFD" w:rsidP="005C1AFD">
      <w:pPr>
        <w:pStyle w:val="ListParagraph"/>
        <w:numPr>
          <w:ilvl w:val="0"/>
          <w:numId w:val="1"/>
        </w:numPr>
        <w:spacing w:after="120" w:line="360" w:lineRule="auto"/>
      </w:pPr>
      <w:r>
        <w:t xml:space="preserve">Enter the following information &gt; click </w:t>
      </w:r>
      <w:r w:rsidRPr="0089437C">
        <w:rPr>
          <w:b/>
          <w:i/>
        </w:rPr>
        <w:t>Submit</w:t>
      </w:r>
      <w:r>
        <w:t>.</w:t>
      </w:r>
    </w:p>
    <w:p w:rsidR="005C1AFD" w:rsidRDefault="005C1AFD" w:rsidP="005C1AFD">
      <w:pPr>
        <w:pStyle w:val="ListParagraph"/>
        <w:spacing w:after="120" w:line="360" w:lineRule="auto"/>
      </w:pPr>
      <w:r w:rsidRPr="00462FED">
        <w:rPr>
          <w:b/>
        </w:rPr>
        <w:t>Set ID</w:t>
      </w:r>
      <w:r>
        <w:t xml:space="preserve"> = </w:t>
      </w:r>
      <w:r w:rsidRPr="002569B0">
        <w:rPr>
          <w:highlight w:val="yellow"/>
        </w:rPr>
        <w:t>[descriptive as you like – for internal use only]</w:t>
      </w:r>
    </w:p>
    <w:p w:rsidR="005C1AFD" w:rsidRDefault="005C1AFD" w:rsidP="005C1AFD">
      <w:pPr>
        <w:pStyle w:val="ListParagraph"/>
        <w:spacing w:after="120" w:line="360" w:lineRule="auto"/>
      </w:pPr>
      <w:r w:rsidRPr="00462FED">
        <w:rPr>
          <w:b/>
        </w:rPr>
        <w:t>Set Name</w:t>
      </w:r>
      <w:r>
        <w:t xml:space="preserve"> = </w:t>
      </w:r>
      <w:r w:rsidRPr="002569B0">
        <w:rPr>
          <w:highlight w:val="yellow"/>
        </w:rPr>
        <w:t>[descriptive as you like – for internal use only]</w:t>
      </w:r>
    </w:p>
    <w:p w:rsidR="005C1AFD" w:rsidRDefault="005C1AFD" w:rsidP="005C1AFD">
      <w:pPr>
        <w:pStyle w:val="ListParagraph"/>
        <w:spacing w:after="120" w:line="360" w:lineRule="auto"/>
      </w:pPr>
      <w:r w:rsidRPr="00462FED">
        <w:rPr>
          <w:b/>
        </w:rPr>
        <w:t>Set Type</w:t>
      </w:r>
      <w:r>
        <w:t xml:space="preserve"> = </w:t>
      </w:r>
      <w:r w:rsidRPr="00462FED">
        <w:rPr>
          <w:highlight w:val="yellow"/>
        </w:rPr>
        <w:t>Onsite Renewals</w:t>
      </w:r>
      <w:r>
        <w:t xml:space="preserve"> </w:t>
      </w:r>
      <w:r w:rsidRPr="00966E72">
        <w:rPr>
          <w:i/>
        </w:rPr>
        <w:t>(this must be Onsite Renewals so that you can execute the appropriate letter script)</w:t>
      </w:r>
    </w:p>
    <w:p w:rsidR="005C1AFD" w:rsidRDefault="005C1AFD" w:rsidP="005C1AFD">
      <w:pPr>
        <w:pStyle w:val="ListParagraph"/>
        <w:spacing w:after="120" w:line="360" w:lineRule="auto"/>
      </w:pPr>
      <w:r>
        <w:rPr>
          <w:b/>
        </w:rPr>
        <w:t>Comments</w:t>
      </w:r>
      <w:r w:rsidRPr="002569B0">
        <w:t xml:space="preserve"> = </w:t>
      </w:r>
      <w:r w:rsidRPr="002569B0">
        <w:rPr>
          <w:highlight w:val="yellow"/>
        </w:rPr>
        <w:t>[descriptive as you like – for internal use only]</w:t>
      </w:r>
    </w:p>
    <w:p w:rsidR="005C1AFD" w:rsidRDefault="00EA698E" w:rsidP="005C1AFD">
      <w:pPr>
        <w:spacing w:after="0" w:line="240" w:lineRule="auto"/>
        <w:ind w:left="360"/>
      </w:pPr>
      <w:r>
        <w:rPr>
          <w:noProof/>
        </w:rPr>
        <w:drawing>
          <wp:inline distT="0" distB="0" distL="0" distR="0" wp14:anchorId="5B766532" wp14:editId="2EFC371C">
            <wp:extent cx="6858000" cy="2125980"/>
            <wp:effectExtent l="19050" t="19050" r="19050" b="2667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12598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C1AFD" w:rsidRDefault="005C1AFD" w:rsidP="005C1AFD">
      <w:pPr>
        <w:spacing w:after="0" w:line="240" w:lineRule="auto"/>
        <w:ind w:left="360"/>
      </w:pPr>
    </w:p>
    <w:p w:rsidR="005C1AFD" w:rsidRDefault="005C1AFD" w:rsidP="005C1AFD">
      <w:pPr>
        <w:pStyle w:val="ListParagraph"/>
        <w:numPr>
          <w:ilvl w:val="0"/>
          <w:numId w:val="1"/>
        </w:numPr>
        <w:spacing w:after="0" w:line="240" w:lineRule="auto"/>
      </w:pPr>
      <w:r>
        <w:lastRenderedPageBreak/>
        <w:t xml:space="preserve">Open the newly created </w:t>
      </w:r>
      <w:r w:rsidRPr="00AF4A41">
        <w:rPr>
          <w:b/>
          <w:i/>
        </w:rPr>
        <w:t>Set</w:t>
      </w:r>
      <w:r>
        <w:t xml:space="preserve"> from the </w:t>
      </w:r>
      <w:r w:rsidRPr="00AF4A41">
        <w:rPr>
          <w:b/>
          <w:i/>
        </w:rPr>
        <w:t>Set</w:t>
      </w:r>
      <w:r>
        <w:t xml:space="preserve"> </w:t>
      </w:r>
      <w:r w:rsidRPr="00AF4A41">
        <w:rPr>
          <w:b/>
          <w:i/>
        </w:rPr>
        <w:t>page</w:t>
      </w:r>
      <w:r>
        <w:t>.</w:t>
      </w:r>
    </w:p>
    <w:p w:rsidR="005C1AFD" w:rsidRDefault="00DA17E8" w:rsidP="005C1AFD">
      <w:pPr>
        <w:spacing w:after="0" w:line="240" w:lineRule="auto"/>
        <w:ind w:left="360"/>
      </w:pPr>
      <w:r>
        <w:rPr>
          <w:noProof/>
        </w:rPr>
        <w:drawing>
          <wp:inline distT="0" distB="0" distL="0" distR="0" wp14:anchorId="5600E173" wp14:editId="47B66718">
            <wp:extent cx="6858000" cy="2327910"/>
            <wp:effectExtent l="19050" t="19050" r="19050" b="1524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32791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C1AFD" w:rsidRDefault="005C1AFD" w:rsidP="005C1AFD">
      <w:pPr>
        <w:spacing w:after="0" w:line="240" w:lineRule="auto"/>
        <w:ind w:left="360"/>
      </w:pPr>
    </w:p>
    <w:p w:rsidR="005C1AFD" w:rsidRDefault="005C1AFD" w:rsidP="005C1AFD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Click on </w:t>
      </w:r>
      <w:r w:rsidRPr="001603F7">
        <w:rPr>
          <w:b/>
          <w:i/>
        </w:rPr>
        <w:t>Set Member</w:t>
      </w:r>
      <w:r>
        <w:t xml:space="preserve"> &gt; hover over </w:t>
      </w:r>
      <w:r w:rsidRPr="001603F7">
        <w:rPr>
          <w:b/>
          <w:i/>
        </w:rPr>
        <w:t>Execute Script</w:t>
      </w:r>
      <w:r>
        <w:t xml:space="preserve"> &gt; click </w:t>
      </w:r>
      <w:r w:rsidRPr="001603F7">
        <w:rPr>
          <w:b/>
          <w:i/>
        </w:rPr>
        <w:t>ONSITE</w:t>
      </w:r>
      <w:r>
        <w:t xml:space="preserve"> </w:t>
      </w:r>
      <w:r w:rsidRPr="001603F7">
        <w:rPr>
          <w:b/>
          <w:i/>
        </w:rPr>
        <w:t>RENEWAL LETTERS TO OWNERS</w:t>
      </w:r>
      <w:r>
        <w:t>.</w:t>
      </w:r>
    </w:p>
    <w:p w:rsidR="005C1AFD" w:rsidRPr="00D8131B" w:rsidRDefault="005C1AFD" w:rsidP="005C1AFD">
      <w:pPr>
        <w:pStyle w:val="ListParagraph"/>
        <w:spacing w:after="0" w:line="240" w:lineRule="auto"/>
        <w:rPr>
          <w:b/>
          <w:i/>
          <w:color w:val="FF0000"/>
        </w:rPr>
      </w:pPr>
      <w:r w:rsidRPr="00D8131B">
        <w:rPr>
          <w:b/>
          <w:i/>
          <w:color w:val="FF0000"/>
        </w:rPr>
        <w:t>*Warning*</w:t>
      </w:r>
      <w:r>
        <w:rPr>
          <w:b/>
          <w:i/>
          <w:color w:val="FF0000"/>
        </w:rPr>
        <w:t xml:space="preserve"> This will generate a letter, email it to the Owner (where available), and update the workflow on the Master record.</w:t>
      </w:r>
    </w:p>
    <w:p w:rsidR="005C1AFD" w:rsidRDefault="00DA17E8" w:rsidP="005C1AFD">
      <w:pPr>
        <w:spacing w:after="0" w:line="240" w:lineRule="auto"/>
        <w:ind w:left="360"/>
      </w:pPr>
      <w:r>
        <w:rPr>
          <w:noProof/>
        </w:rPr>
        <w:drawing>
          <wp:inline distT="0" distB="0" distL="0" distR="0" wp14:anchorId="699933ED" wp14:editId="29C4CC62">
            <wp:extent cx="6858000" cy="1663065"/>
            <wp:effectExtent l="19050" t="19050" r="19050" b="1333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66306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C1AFD" w:rsidRDefault="005C1AFD" w:rsidP="005C1AFD">
      <w:pPr>
        <w:spacing w:after="0" w:line="240" w:lineRule="auto"/>
        <w:ind w:left="360"/>
      </w:pPr>
    </w:p>
    <w:p w:rsidR="005C1AFD" w:rsidRDefault="005C1AFD" w:rsidP="005C1AFD">
      <w:r>
        <w:br w:type="page"/>
      </w:r>
    </w:p>
    <w:p w:rsidR="005C1AFD" w:rsidRDefault="005C1AFD" w:rsidP="005C1AFD">
      <w:pPr>
        <w:pStyle w:val="ListParagraph"/>
        <w:numPr>
          <w:ilvl w:val="0"/>
          <w:numId w:val="1"/>
        </w:numPr>
        <w:spacing w:after="0" w:line="240" w:lineRule="auto"/>
      </w:pPr>
      <w:r>
        <w:lastRenderedPageBreak/>
        <w:t>The script could take a few seconds to a few minutes to finish executing.  You will know when the script has finished because the screen will refresh and a popup window with an output of the script will display.  The output displays the actions for each record in the Set.</w:t>
      </w:r>
    </w:p>
    <w:p w:rsidR="005C1AFD" w:rsidRDefault="005C1AFD" w:rsidP="005C1AFD">
      <w:pPr>
        <w:spacing w:after="0" w:line="240" w:lineRule="auto"/>
      </w:pPr>
    </w:p>
    <w:p w:rsidR="005C1AFD" w:rsidRDefault="005C1AFD" w:rsidP="005C1AFD">
      <w:pPr>
        <w:spacing w:after="120" w:line="240" w:lineRule="auto"/>
        <w:ind w:left="720"/>
      </w:pPr>
      <w:r w:rsidRPr="00090627">
        <w:rPr>
          <w:b/>
        </w:rPr>
        <w:t>Emailed Letter:</w:t>
      </w:r>
      <w:r>
        <w:t xml:space="preserve"> The script first tries to email the letter to the Owner if an email address exists.</w:t>
      </w:r>
    </w:p>
    <w:p w:rsidR="005C1AFD" w:rsidRDefault="005C1AFD" w:rsidP="005C1AFD">
      <w:pPr>
        <w:spacing w:after="120" w:line="240" w:lineRule="auto"/>
        <w:ind w:left="720"/>
      </w:pPr>
      <w:r w:rsidRPr="00090627">
        <w:rPr>
          <w:b/>
        </w:rPr>
        <w:t>Mailed Letter:</w:t>
      </w:r>
      <w:r>
        <w:t xml:space="preserve"> If an email address does not exist, the script will notify you that there are letters that need to be generated from the Set to print and mail through the postal service.</w:t>
      </w:r>
    </w:p>
    <w:p w:rsidR="005C1AFD" w:rsidRDefault="005C1AFD" w:rsidP="005C1AFD">
      <w:pPr>
        <w:pStyle w:val="ListParagraph"/>
        <w:spacing w:after="0" w:line="240" w:lineRule="auto"/>
      </w:pPr>
    </w:p>
    <w:p w:rsidR="005C1AFD" w:rsidRDefault="005C1AFD" w:rsidP="005C1AFD">
      <w:pPr>
        <w:pStyle w:val="ListParagraph"/>
        <w:spacing w:after="0" w:line="240" w:lineRule="auto"/>
      </w:pPr>
      <w:r>
        <w:t>** Note: There is a bug in the Accela software where you cannot execute a Set script two times in a row.  If you have already executed a Set script, please log out and log back in again</w:t>
      </w:r>
      <w:r w:rsidR="00E05423">
        <w:t xml:space="preserve"> to execute this script</w:t>
      </w:r>
      <w:r>
        <w:t>.</w:t>
      </w:r>
    </w:p>
    <w:p w:rsidR="005C1AFD" w:rsidRDefault="005C1AFD" w:rsidP="005C1AFD">
      <w:pPr>
        <w:spacing w:after="0" w:line="240" w:lineRule="auto"/>
      </w:pPr>
    </w:p>
    <w:p w:rsidR="005C1AFD" w:rsidRDefault="00B83C5A" w:rsidP="005C1AFD">
      <w:pPr>
        <w:spacing w:after="0" w:line="240" w:lineRule="auto"/>
        <w:ind w:firstLine="720"/>
      </w:pPr>
      <w:r>
        <w:rPr>
          <w:noProof/>
        </w:rPr>
        <w:drawing>
          <wp:inline distT="0" distB="0" distL="0" distR="0" wp14:anchorId="7A038994" wp14:editId="4FDF9FB0">
            <wp:extent cx="5936776" cy="4818683"/>
            <wp:effectExtent l="19050" t="19050" r="26035" b="2032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4064" cy="482459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C1AFD" w:rsidRDefault="005C1AFD" w:rsidP="005C1AFD">
      <w:pPr>
        <w:spacing w:after="0" w:line="240" w:lineRule="auto"/>
        <w:ind w:firstLine="720"/>
      </w:pPr>
    </w:p>
    <w:p w:rsidR="005C1AFD" w:rsidRDefault="005C1AFD" w:rsidP="005C1AFD">
      <w:pPr>
        <w:pStyle w:val="ListParagraph"/>
        <w:numPr>
          <w:ilvl w:val="0"/>
          <w:numId w:val="1"/>
        </w:numPr>
        <w:spacing w:after="0" w:line="240" w:lineRule="auto"/>
      </w:pPr>
      <w:r>
        <w:t>The output will let you know if you should generate letters for physical printing and mailing through USPS, when an Owner email address was not available.</w:t>
      </w:r>
    </w:p>
    <w:p w:rsidR="005C1AFD" w:rsidRDefault="00FD3BB4" w:rsidP="005C1AFD">
      <w:pPr>
        <w:pStyle w:val="ListParagraph"/>
        <w:spacing w:after="0" w:line="240" w:lineRule="auto"/>
      </w:pPr>
      <w:r>
        <w:rPr>
          <w:noProof/>
        </w:rPr>
        <w:drawing>
          <wp:inline distT="0" distB="0" distL="0" distR="0" wp14:anchorId="7B253D08" wp14:editId="37A2A051">
            <wp:extent cx="4271749" cy="829179"/>
            <wp:effectExtent l="19050" t="19050" r="14605" b="2857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37706" cy="84198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C1AFD" w:rsidRDefault="005C1AFD" w:rsidP="005C1AFD">
      <w:pPr>
        <w:pStyle w:val="ListParagraph"/>
        <w:spacing w:after="0" w:line="240" w:lineRule="auto"/>
      </w:pPr>
    </w:p>
    <w:p w:rsidR="005C1AFD" w:rsidRDefault="005C1AFD" w:rsidP="005C1AFD">
      <w:r>
        <w:br w:type="page"/>
      </w:r>
    </w:p>
    <w:p w:rsidR="005C1AFD" w:rsidRDefault="005C1AFD" w:rsidP="005C1AFD">
      <w:pPr>
        <w:pStyle w:val="ListParagraph"/>
        <w:numPr>
          <w:ilvl w:val="0"/>
          <w:numId w:val="1"/>
        </w:numPr>
        <w:spacing w:after="0" w:line="240" w:lineRule="auto"/>
      </w:pPr>
      <w:r>
        <w:lastRenderedPageBreak/>
        <w:t xml:space="preserve">To generate physical letters for printing and mailing, from the </w:t>
      </w:r>
      <w:r w:rsidRPr="00AF4A41">
        <w:rPr>
          <w:b/>
          <w:i/>
        </w:rPr>
        <w:t>Set Member</w:t>
      </w:r>
      <w:r>
        <w:t xml:space="preserve"> page &gt; </w:t>
      </w:r>
      <w:r w:rsidR="006C169D">
        <w:t xml:space="preserve">check &amp; select the first record in the list &gt; </w:t>
      </w:r>
      <w:r>
        <w:t xml:space="preserve">hover over </w:t>
      </w:r>
      <w:r w:rsidRPr="00AF4A41">
        <w:rPr>
          <w:b/>
          <w:i/>
        </w:rPr>
        <w:t>Reports</w:t>
      </w:r>
      <w:r>
        <w:t xml:space="preserve"> &gt; select </w:t>
      </w:r>
      <w:r w:rsidRPr="00AF4A41">
        <w:rPr>
          <w:b/>
          <w:i/>
        </w:rPr>
        <w:t xml:space="preserve">Renewal </w:t>
      </w:r>
      <w:r w:rsidR="006C169D">
        <w:rPr>
          <w:b/>
          <w:i/>
        </w:rPr>
        <w:t>Follow Up Letter ATT Systems</w:t>
      </w:r>
      <w:r>
        <w:rPr>
          <w:b/>
          <w:i/>
        </w:rPr>
        <w:t xml:space="preserve"> from Set</w:t>
      </w:r>
      <w:r>
        <w:t xml:space="preserve">.  </w:t>
      </w:r>
    </w:p>
    <w:p w:rsidR="005C1AFD" w:rsidRDefault="005C1AFD" w:rsidP="005C1AFD">
      <w:pPr>
        <w:pStyle w:val="ListParagraph"/>
        <w:spacing w:after="0" w:line="240" w:lineRule="auto"/>
      </w:pPr>
    </w:p>
    <w:p w:rsidR="005C1AFD" w:rsidRDefault="005C1AFD" w:rsidP="005C1AFD">
      <w:pPr>
        <w:pStyle w:val="ListParagraph"/>
        <w:spacing w:after="0" w:line="240" w:lineRule="auto"/>
      </w:pPr>
      <w:r>
        <w:t xml:space="preserve">Be sure to click </w:t>
      </w:r>
      <w:r w:rsidRPr="00AF4A41">
        <w:rPr>
          <w:b/>
          <w:i/>
        </w:rPr>
        <w:t>Reports</w:t>
      </w:r>
      <w:r>
        <w:t>, not Execute Script.  These two look really similar to each other.</w:t>
      </w:r>
    </w:p>
    <w:p w:rsidR="00175F79" w:rsidRDefault="00175F79" w:rsidP="00175F79">
      <w:pPr>
        <w:pStyle w:val="ListParagraph"/>
        <w:spacing w:after="0" w:line="240" w:lineRule="auto"/>
        <w:rPr>
          <w:b/>
          <w:color w:val="FF0000"/>
        </w:rPr>
      </w:pPr>
      <w:r>
        <w:rPr>
          <w:b/>
          <w:color w:val="FF0000"/>
          <w:highlight w:val="yellow"/>
        </w:rPr>
        <w:t>Note</w:t>
      </w:r>
      <w:r>
        <w:rPr>
          <w:b/>
          <w:color w:val="FF0000"/>
        </w:rPr>
        <w:t>: If you are not able to see the ‘Reports’ dropdown, open the Preferences page &gt; switch your default module to Onsite &gt; reopen the Sets page.</w:t>
      </w:r>
    </w:p>
    <w:p w:rsidR="005C1AFD" w:rsidRDefault="006C169D" w:rsidP="005C1AFD">
      <w:pPr>
        <w:spacing w:after="0" w:line="240" w:lineRule="auto"/>
        <w:ind w:left="360" w:firstLine="360"/>
      </w:pPr>
      <w:r>
        <w:rPr>
          <w:noProof/>
        </w:rPr>
        <w:drawing>
          <wp:inline distT="0" distB="0" distL="0" distR="0" wp14:anchorId="1DC1B73D" wp14:editId="6EFF609E">
            <wp:extent cx="6366681" cy="1671254"/>
            <wp:effectExtent l="19050" t="19050" r="15240" b="2476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96028" cy="167895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C1AFD" w:rsidRDefault="005C1AFD" w:rsidP="005C1AFD">
      <w:pPr>
        <w:spacing w:after="0" w:line="240" w:lineRule="auto"/>
        <w:ind w:left="360"/>
      </w:pPr>
    </w:p>
    <w:p w:rsidR="005C1AFD" w:rsidRDefault="005C1AFD" w:rsidP="005C1AFD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Enter the </w:t>
      </w:r>
      <w:r w:rsidRPr="00AF4A41">
        <w:rPr>
          <w:b/>
          <w:i/>
        </w:rPr>
        <w:t>appropriate parameter values</w:t>
      </w:r>
      <w:r>
        <w:t xml:space="preserve"> &gt; click </w:t>
      </w:r>
      <w:r w:rsidRPr="00AF4A41">
        <w:rPr>
          <w:b/>
          <w:i/>
        </w:rPr>
        <w:t>Submit</w:t>
      </w:r>
      <w:r>
        <w:t>.</w:t>
      </w:r>
    </w:p>
    <w:p w:rsidR="005C1AFD" w:rsidRDefault="006C169D" w:rsidP="005C1AFD">
      <w:pPr>
        <w:pStyle w:val="ListParagraph"/>
        <w:spacing w:after="0" w:line="240" w:lineRule="auto"/>
      </w:pPr>
      <w:r>
        <w:rPr>
          <w:noProof/>
        </w:rPr>
        <w:drawing>
          <wp:inline distT="0" distB="0" distL="0" distR="0" wp14:anchorId="0D9F4EB5" wp14:editId="1CB27EA9">
            <wp:extent cx="4211306" cy="996286"/>
            <wp:effectExtent l="19050" t="19050" r="18415" b="1397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39361" cy="102658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C1AFD" w:rsidRDefault="005C1AFD" w:rsidP="005C1AFD">
      <w:pPr>
        <w:pStyle w:val="ListParagraph"/>
        <w:spacing w:after="0" w:line="240" w:lineRule="auto"/>
      </w:pPr>
    </w:p>
    <w:p w:rsidR="005C1AFD" w:rsidRDefault="005C1AFD" w:rsidP="005C1AFD">
      <w:pPr>
        <w:pStyle w:val="ListParagraph"/>
        <w:numPr>
          <w:ilvl w:val="0"/>
          <w:numId w:val="1"/>
        </w:numPr>
        <w:spacing w:after="0" w:line="240" w:lineRule="auto"/>
      </w:pPr>
      <w:r>
        <w:t>The letters will be generated for all of the Owners that did not have an email address.  Now, the letters can be printed and mailed out.</w:t>
      </w:r>
    </w:p>
    <w:p w:rsidR="005C1AFD" w:rsidRDefault="00B16E06" w:rsidP="005C1AFD">
      <w:pPr>
        <w:pStyle w:val="ListParagraph"/>
        <w:spacing w:after="0" w:line="240" w:lineRule="auto"/>
      </w:pPr>
      <w:r>
        <w:rPr>
          <w:noProof/>
        </w:rPr>
        <w:drawing>
          <wp:inline distT="0" distB="0" distL="0" distR="0" wp14:anchorId="5E764788" wp14:editId="7AEC3C0E">
            <wp:extent cx="5827594" cy="4440303"/>
            <wp:effectExtent l="19050" t="19050" r="20955" b="1778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36105" cy="444678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C1AFD" w:rsidRDefault="005C1AFD" w:rsidP="005C1AFD">
      <w:pPr>
        <w:pStyle w:val="ListParagraph"/>
        <w:spacing w:after="0" w:line="240" w:lineRule="auto"/>
      </w:pPr>
    </w:p>
    <w:p w:rsidR="005C1AFD" w:rsidRDefault="005C1AFD" w:rsidP="005C1AFD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If you need to print out another copy of the letter, you can generate it from the </w:t>
      </w:r>
      <w:r w:rsidRPr="00AF4A41">
        <w:rPr>
          <w:b/>
          <w:i/>
        </w:rPr>
        <w:t>Summary</w:t>
      </w:r>
      <w:r>
        <w:t xml:space="preserve"> tab &gt; hover over </w:t>
      </w:r>
      <w:r w:rsidRPr="00AF4A41">
        <w:rPr>
          <w:b/>
          <w:i/>
        </w:rPr>
        <w:t>Reports</w:t>
      </w:r>
      <w:r>
        <w:t xml:space="preserve"> &gt; click </w:t>
      </w:r>
      <w:r w:rsidR="0058554E">
        <w:rPr>
          <w:b/>
          <w:i/>
        </w:rPr>
        <w:t>Renewal Follow Up Letter ATT Systems</w:t>
      </w:r>
      <w:r>
        <w:t xml:space="preserve">.  Please note that if the letter was already emailed to the property owner, you will have to get a copy of the report from the </w:t>
      </w:r>
      <w:r w:rsidRPr="00AF4A41">
        <w:rPr>
          <w:b/>
          <w:i/>
        </w:rPr>
        <w:t>Communications</w:t>
      </w:r>
      <w:r w:rsidR="004F4647">
        <w:rPr>
          <w:b/>
          <w:i/>
        </w:rPr>
        <w:t xml:space="preserve"> </w:t>
      </w:r>
      <w:r w:rsidR="004F4647" w:rsidRPr="004F4647">
        <w:t>page</w:t>
      </w:r>
      <w:r>
        <w:t>.</w:t>
      </w:r>
    </w:p>
    <w:p w:rsidR="005C1AFD" w:rsidRDefault="00B16E06" w:rsidP="005C1AFD">
      <w:pPr>
        <w:pStyle w:val="ListParagraph"/>
        <w:spacing w:after="0" w:line="240" w:lineRule="auto"/>
      </w:pPr>
      <w:r>
        <w:rPr>
          <w:noProof/>
        </w:rPr>
        <w:drawing>
          <wp:inline distT="0" distB="0" distL="0" distR="0" wp14:anchorId="7FB3471D" wp14:editId="1ADC4509">
            <wp:extent cx="3840683" cy="2470244"/>
            <wp:effectExtent l="19050" t="19050" r="26670" b="2540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63619" cy="248499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6D0EBC" w:rsidRDefault="00972393"/>
    <w:sectPr w:rsidR="006D0EBC" w:rsidSect="006E1F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711D58"/>
    <w:multiLevelType w:val="hybridMultilevel"/>
    <w:tmpl w:val="1CC88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AFD"/>
    <w:rsid w:val="00137640"/>
    <w:rsid w:val="00175F79"/>
    <w:rsid w:val="00350B7F"/>
    <w:rsid w:val="004D2CCA"/>
    <w:rsid w:val="004F4647"/>
    <w:rsid w:val="00513630"/>
    <w:rsid w:val="0058554E"/>
    <w:rsid w:val="005A0291"/>
    <w:rsid w:val="005B311B"/>
    <w:rsid w:val="005C1AFD"/>
    <w:rsid w:val="006C169D"/>
    <w:rsid w:val="00723012"/>
    <w:rsid w:val="007C7B09"/>
    <w:rsid w:val="00972393"/>
    <w:rsid w:val="009C1DFD"/>
    <w:rsid w:val="00A65051"/>
    <w:rsid w:val="00B16E06"/>
    <w:rsid w:val="00B83C5A"/>
    <w:rsid w:val="00DA17E8"/>
    <w:rsid w:val="00E05423"/>
    <w:rsid w:val="00EA698E"/>
    <w:rsid w:val="00FD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B23297-F34D-4639-A8DD-13D9685ED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1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A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24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DCBS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S Shamberger</dc:creator>
  <cp:keywords/>
  <dc:description/>
  <cp:lastModifiedBy>Jeff Vrontakis</cp:lastModifiedBy>
  <cp:revision>2</cp:revision>
  <dcterms:created xsi:type="dcterms:W3CDTF">2021-12-09T19:24:00Z</dcterms:created>
  <dcterms:modified xsi:type="dcterms:W3CDTF">2021-12-09T19:24:00Z</dcterms:modified>
</cp:coreProperties>
</file>