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A8" w:rsidRPr="002C433F" w:rsidRDefault="004C76AE" w:rsidP="00FD49A8">
      <w:pPr>
        <w:rPr>
          <w:rFonts w:asciiTheme="minorHAnsi" w:hAnsiTheme="minorHAnsi" w:cstheme="minorHAnsi"/>
          <w:b/>
          <w:color w:val="365F91" w:themeColor="accent1" w:themeShade="BF"/>
          <w:u w:val="single"/>
        </w:rPr>
      </w:pPr>
      <w:r w:rsidRPr="002C433F">
        <w:rPr>
          <w:rFonts w:asciiTheme="minorHAnsi" w:hAnsiTheme="minorHAnsi" w:cstheme="minorHAnsi"/>
          <w:b/>
          <w:color w:val="365F91" w:themeColor="accent1" w:themeShade="BF"/>
          <w:u w:val="single"/>
        </w:rPr>
        <w:t xml:space="preserve">How to Create a Tree Permit in </w:t>
      </w:r>
      <w:r w:rsidR="00286315">
        <w:rPr>
          <w:rFonts w:asciiTheme="minorHAnsi" w:hAnsiTheme="minorHAnsi" w:cstheme="minorHAnsi"/>
          <w:b/>
          <w:color w:val="365F91" w:themeColor="accent1" w:themeShade="BF"/>
          <w:u w:val="single"/>
        </w:rPr>
        <w:t xml:space="preserve">the </w:t>
      </w:r>
      <w:r w:rsidRPr="002C433F">
        <w:rPr>
          <w:rFonts w:asciiTheme="minorHAnsi" w:hAnsiTheme="minorHAnsi" w:cstheme="minorHAnsi"/>
          <w:b/>
          <w:color w:val="365F91" w:themeColor="accent1" w:themeShade="BF"/>
          <w:u w:val="single"/>
        </w:rPr>
        <w:t>Planning</w:t>
      </w:r>
      <w:r w:rsidR="00286315">
        <w:rPr>
          <w:rFonts w:asciiTheme="minorHAnsi" w:hAnsiTheme="minorHAnsi" w:cstheme="minorHAnsi"/>
          <w:b/>
          <w:color w:val="365F91" w:themeColor="accent1" w:themeShade="BF"/>
          <w:u w:val="single"/>
        </w:rPr>
        <w:t xml:space="preserve"> Module</w:t>
      </w:r>
    </w:p>
    <w:p w:rsidR="004C76AE" w:rsidRDefault="004C76AE" w:rsidP="00FD49A8">
      <w:pPr>
        <w:rPr>
          <w:rFonts w:asciiTheme="minorHAnsi" w:hAnsiTheme="minorHAnsi" w:cstheme="minorHAnsi"/>
        </w:rPr>
      </w:pPr>
    </w:p>
    <w:p w:rsidR="004C76AE" w:rsidRPr="00286315"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Select NEW to create a new application – Planning &gt; Planning Tracking &gt; N/A &gt; Comprehensive</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4B91F50F" wp14:editId="3DCC462E">
            <wp:extent cx="4341495" cy="1596788"/>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1039"/>
                    <a:stretch/>
                  </pic:blipFill>
                  <pic:spPr bwMode="auto">
                    <a:xfrm>
                      <a:off x="0" y="0"/>
                      <a:ext cx="4351302" cy="1600395"/>
                    </a:xfrm>
                    <a:prstGeom prst="rect">
                      <a:avLst/>
                    </a:prstGeom>
                    <a:ln>
                      <a:noFill/>
                    </a:ln>
                    <a:extLst>
                      <a:ext uri="{53640926-AAD7-44D8-BBD7-CCE9431645EC}">
                        <a14:shadowObscured xmlns:a14="http://schemas.microsoft.com/office/drawing/2010/main"/>
                      </a:ext>
                    </a:extLst>
                  </pic:spPr>
                </pic:pic>
              </a:graphicData>
            </a:graphic>
          </wp:inline>
        </w:drawing>
      </w:r>
      <w:r w:rsidRPr="00286315">
        <w:rPr>
          <w:rFonts w:asciiTheme="minorHAnsi" w:hAnsiTheme="minorHAnsi" w:cstheme="minorHAnsi"/>
          <w:sz w:val="22"/>
          <w:szCs w:val="22"/>
        </w:rPr>
        <w:br/>
      </w:r>
    </w:p>
    <w:p w:rsidR="00261AFD" w:rsidRPr="00286315"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Once the intake form loads, fill in the required fields noted by an asterisk (*).  Enter the Parcel where the tree(s) are located, select Search to look that parcel up to add to your application.</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23FA77DA" wp14:editId="5E76A1C8">
            <wp:extent cx="2695433" cy="298841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9740" cy="3004276"/>
                    </a:xfrm>
                    <a:prstGeom prst="rect">
                      <a:avLst/>
                    </a:prstGeom>
                  </pic:spPr>
                </pic:pic>
              </a:graphicData>
            </a:graphic>
          </wp:inline>
        </w:drawing>
      </w:r>
      <w:r w:rsidRPr="00286315">
        <w:rPr>
          <w:rFonts w:asciiTheme="minorHAnsi" w:hAnsiTheme="minorHAnsi" w:cstheme="minorHAnsi"/>
          <w:sz w:val="22"/>
          <w:szCs w:val="22"/>
        </w:rPr>
        <w:br/>
      </w:r>
    </w:p>
    <w:p w:rsidR="00261AFD" w:rsidRPr="00286315"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Once the matching parcel is found, the associated Owner and Address will pop up (may be just Owner if the parcel has not been developed yet) – select the pieces to add to your application.</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469D114D" wp14:editId="5041EDAC">
            <wp:extent cx="3568890" cy="17965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2119"/>
                    <a:stretch/>
                  </pic:blipFill>
                  <pic:spPr bwMode="auto">
                    <a:xfrm>
                      <a:off x="0" y="0"/>
                      <a:ext cx="3593483" cy="1808934"/>
                    </a:xfrm>
                    <a:prstGeom prst="rect">
                      <a:avLst/>
                    </a:prstGeom>
                    <a:ln>
                      <a:noFill/>
                    </a:ln>
                    <a:extLst>
                      <a:ext uri="{53640926-AAD7-44D8-BBD7-CCE9431645EC}">
                        <a14:shadowObscured xmlns:a14="http://schemas.microsoft.com/office/drawing/2010/main"/>
                      </a:ext>
                    </a:extLst>
                  </pic:spPr>
                </pic:pic>
              </a:graphicData>
            </a:graphic>
          </wp:inline>
        </w:drawing>
      </w:r>
      <w:r w:rsidRPr="00286315">
        <w:rPr>
          <w:rFonts w:asciiTheme="minorHAnsi" w:hAnsiTheme="minorHAnsi" w:cstheme="minorHAnsi"/>
          <w:sz w:val="22"/>
          <w:szCs w:val="22"/>
        </w:rPr>
        <w:br/>
      </w:r>
    </w:p>
    <w:p w:rsidR="00B0432A" w:rsidRDefault="00261AFD"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lastRenderedPageBreak/>
        <w:t>Applicant is the next required section.  You can use the As Owner (or As Lic Prof is you had optionally added a Licensed Professional/Contractor</w:t>
      </w:r>
      <w:r w:rsidR="00990613" w:rsidRPr="00286315">
        <w:rPr>
          <w:rFonts w:asciiTheme="minorHAnsi" w:hAnsiTheme="minorHAnsi" w:cstheme="minorHAnsi"/>
          <w:sz w:val="22"/>
          <w:szCs w:val="22"/>
        </w:rPr>
        <w:t xml:space="preserve">) – or you can enter the required information indicated in the applicant form – note Primary Phone is required and is often not populated automatically.  While Email is not required, it is highly recommended in order to take advantage of added system functionality.  </w:t>
      </w:r>
      <w:r w:rsidR="00990613" w:rsidRPr="00286315">
        <w:rPr>
          <w:rFonts w:asciiTheme="minorHAnsi" w:hAnsiTheme="minorHAnsi" w:cstheme="minorHAnsi"/>
          <w:i/>
          <w:sz w:val="22"/>
          <w:szCs w:val="22"/>
        </w:rPr>
        <w:t>Note, the red statement at the top is NOT an error – just input guidance.</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0EED3717" wp14:editId="1B789510">
            <wp:extent cx="2354239" cy="4122319"/>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65861" cy="4142669"/>
                    </a:xfrm>
                    <a:prstGeom prst="rect">
                      <a:avLst/>
                    </a:prstGeom>
                  </pic:spPr>
                </pic:pic>
              </a:graphicData>
            </a:graphic>
          </wp:inline>
        </w:drawing>
      </w:r>
      <w:r w:rsidR="00B0432A">
        <w:rPr>
          <w:rFonts w:asciiTheme="minorHAnsi" w:hAnsiTheme="minorHAnsi" w:cstheme="minorHAnsi"/>
          <w:sz w:val="22"/>
          <w:szCs w:val="22"/>
        </w:rPr>
        <w:br/>
      </w:r>
    </w:p>
    <w:p w:rsidR="00261AFD" w:rsidRPr="00286315" w:rsidRDefault="00B0432A" w:rsidP="004C76AE">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You must then enter an Application Type (this is a required field).  The values for this dropdown list are custom values, so the agency would need to include a tree-related application type value for these permit types.</w:t>
      </w:r>
      <w:r w:rsidR="00990613" w:rsidRPr="00286315">
        <w:rPr>
          <w:rFonts w:asciiTheme="minorHAnsi" w:hAnsiTheme="minorHAnsi" w:cstheme="minorHAnsi"/>
          <w:sz w:val="22"/>
          <w:szCs w:val="22"/>
        </w:rPr>
        <w:br/>
      </w:r>
      <w:r>
        <w:rPr>
          <w:rFonts w:asciiTheme="minorHAnsi" w:hAnsiTheme="minorHAnsi" w:cstheme="minorHAnsi"/>
          <w:sz w:val="22"/>
          <w:szCs w:val="22"/>
        </w:rPr>
        <w:br/>
      </w:r>
      <w:r>
        <w:rPr>
          <w:noProof/>
        </w:rPr>
        <w:drawing>
          <wp:inline distT="0" distB="0" distL="0" distR="0" wp14:anchorId="17151F26" wp14:editId="0F6E9940">
            <wp:extent cx="5015552" cy="179445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1196" cy="1803628"/>
                    </a:xfrm>
                    <a:prstGeom prst="rect">
                      <a:avLst/>
                    </a:prstGeom>
                  </pic:spPr>
                </pic:pic>
              </a:graphicData>
            </a:graphic>
          </wp:inline>
        </w:drawing>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00990613" w:rsidRDefault="00990613" w:rsidP="004C76AE">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lastRenderedPageBreak/>
        <w:t>While not required, there is a Tree application specific information (ASI) section included on the intake form – these fields should be filled in whe</w:t>
      </w:r>
      <w:r w:rsidR="00434A58" w:rsidRPr="00286315">
        <w:rPr>
          <w:rFonts w:asciiTheme="minorHAnsi" w:hAnsiTheme="minorHAnsi" w:cstheme="minorHAnsi"/>
          <w:sz w:val="22"/>
          <w:szCs w:val="22"/>
        </w:rPr>
        <w:t>n</w:t>
      </w:r>
      <w:r w:rsidRPr="00286315">
        <w:rPr>
          <w:rFonts w:asciiTheme="minorHAnsi" w:hAnsiTheme="minorHAnsi" w:cstheme="minorHAnsi"/>
          <w:sz w:val="22"/>
          <w:szCs w:val="22"/>
        </w:rPr>
        <w:t xml:space="preserve"> applicable.</w:t>
      </w:r>
      <w:r w:rsidR="00434A58" w:rsidRPr="00286315">
        <w:rPr>
          <w:rFonts w:asciiTheme="minorHAnsi" w:hAnsiTheme="minorHAnsi" w:cstheme="minorHAnsi"/>
          <w:sz w:val="22"/>
          <w:szCs w:val="22"/>
        </w:rPr>
        <w:t xml:space="preserve">  Once complete, click Submit to create your record.</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30B988D4" wp14:editId="73C5F841">
            <wp:extent cx="5220269" cy="115329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4348" cy="1163031"/>
                    </a:xfrm>
                    <a:prstGeom prst="rect">
                      <a:avLst/>
                    </a:prstGeom>
                  </pic:spPr>
                </pic:pic>
              </a:graphicData>
            </a:graphic>
          </wp:inline>
        </w:drawing>
      </w:r>
      <w:r w:rsidR="00434A58" w:rsidRPr="00286315">
        <w:rPr>
          <w:rFonts w:asciiTheme="minorHAnsi" w:hAnsiTheme="minorHAnsi" w:cstheme="minorHAnsi"/>
          <w:sz w:val="22"/>
          <w:szCs w:val="22"/>
        </w:rPr>
        <w:br/>
      </w:r>
    </w:p>
    <w:p w:rsidR="00B0432A" w:rsidRPr="00286315" w:rsidRDefault="00B0432A" w:rsidP="004C76AE">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 xml:space="preserve">In the intake form, you </w:t>
      </w:r>
      <w:r w:rsidR="00D06820">
        <w:rPr>
          <w:rFonts w:asciiTheme="minorHAnsi" w:hAnsiTheme="minorHAnsi" w:cstheme="minorHAnsi"/>
          <w:sz w:val="22"/>
          <w:szCs w:val="22"/>
        </w:rPr>
        <w:t>have the option</w:t>
      </w:r>
      <w:r>
        <w:rPr>
          <w:rFonts w:asciiTheme="minorHAnsi" w:hAnsiTheme="minorHAnsi" w:cstheme="minorHAnsi"/>
          <w:sz w:val="22"/>
          <w:szCs w:val="22"/>
        </w:rPr>
        <w:t xml:space="preserve"> to add the Tree Custom Fields Table by selecting ADD to add a row – you would then fill in the tree details indicated, note there are several required fields in this table</w:t>
      </w:r>
      <w:r w:rsidR="00D06820">
        <w:rPr>
          <w:rFonts w:asciiTheme="minorHAnsi" w:hAnsiTheme="minorHAnsi" w:cstheme="minorHAnsi"/>
          <w:sz w:val="22"/>
          <w:szCs w:val="22"/>
        </w:rPr>
        <w:t>, and you must scroll to the right to see all fields (</w:t>
      </w:r>
      <w:r w:rsidR="00D06820" w:rsidRPr="00D06820">
        <w:rPr>
          <w:rFonts w:asciiTheme="minorHAnsi" w:hAnsiTheme="minorHAnsi" w:cstheme="minorHAnsi"/>
          <w:i/>
          <w:sz w:val="22"/>
          <w:szCs w:val="22"/>
        </w:rPr>
        <w:t>epermitting cannot control the precise formatting of this table/row</w:t>
      </w:r>
      <w:r w:rsidR="00D06820">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br/>
      </w:r>
      <w:r>
        <w:rPr>
          <w:rFonts w:asciiTheme="minorHAnsi" w:hAnsiTheme="minorHAnsi" w:cstheme="minorHAnsi"/>
          <w:sz w:val="22"/>
          <w:szCs w:val="22"/>
        </w:rPr>
        <w:br/>
      </w:r>
      <w:r>
        <w:rPr>
          <w:noProof/>
        </w:rPr>
        <w:drawing>
          <wp:inline distT="0" distB="0" distL="0" distR="0" wp14:anchorId="079705C7" wp14:editId="5E21116E">
            <wp:extent cx="4012442" cy="5338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1105" cy="550997"/>
                    </a:xfrm>
                    <a:prstGeom prst="rect">
                      <a:avLst/>
                    </a:prstGeom>
                  </pic:spPr>
                </pic:pic>
              </a:graphicData>
            </a:graphic>
          </wp:inline>
        </w:drawing>
      </w:r>
      <w:r w:rsidR="00D06820">
        <w:rPr>
          <w:rFonts w:asciiTheme="minorHAnsi" w:hAnsiTheme="minorHAnsi" w:cstheme="minorHAnsi"/>
          <w:sz w:val="22"/>
          <w:szCs w:val="22"/>
        </w:rPr>
        <w:br/>
      </w:r>
      <w:r w:rsidR="00D06820">
        <w:rPr>
          <w:rFonts w:asciiTheme="minorHAnsi" w:hAnsiTheme="minorHAnsi" w:cstheme="minorHAnsi"/>
          <w:sz w:val="22"/>
          <w:szCs w:val="22"/>
        </w:rPr>
        <w:br/>
      </w:r>
      <w:r w:rsidR="00D06820" w:rsidRPr="00D06820">
        <w:rPr>
          <w:rFonts w:asciiTheme="minorHAnsi" w:hAnsiTheme="minorHAnsi" w:cstheme="minorHAnsi"/>
          <w:b/>
          <w:i/>
          <w:sz w:val="22"/>
          <w:szCs w:val="22"/>
        </w:rPr>
        <w:t>You also have the option to add the Tree Custom Fields Table details post-intake – see step #8 for instructions on how to do this.</w:t>
      </w:r>
      <w:r w:rsidR="00D06820">
        <w:rPr>
          <w:rFonts w:asciiTheme="minorHAnsi" w:hAnsiTheme="minorHAnsi" w:cstheme="minorHAnsi"/>
          <w:sz w:val="22"/>
          <w:szCs w:val="22"/>
        </w:rPr>
        <w:br/>
      </w:r>
    </w:p>
    <w:p w:rsidR="00434A58" w:rsidRPr="00286315" w:rsidRDefault="00434A58" w:rsidP="00434A58">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Your record will be created, click it open from the Record list page.  Once you open your record, go to the Custom Tables tab in the Navigation pane – in the Table dropdown, select Trees.</w:t>
      </w:r>
      <w:r w:rsidRPr="00286315">
        <w:rPr>
          <w:rFonts w:asciiTheme="minorHAnsi" w:hAnsiTheme="minorHAnsi" w:cstheme="minorHAnsi"/>
          <w:sz w:val="22"/>
          <w:szCs w:val="22"/>
        </w:rPr>
        <w:br/>
      </w:r>
      <w:r w:rsidRPr="00286315">
        <w:rPr>
          <w:rFonts w:asciiTheme="minorHAnsi" w:hAnsiTheme="minorHAnsi" w:cstheme="minorHAnsi"/>
          <w:sz w:val="22"/>
          <w:szCs w:val="22"/>
        </w:rPr>
        <w:br/>
      </w:r>
      <w:r w:rsidRPr="00286315">
        <w:rPr>
          <w:noProof/>
          <w:sz w:val="22"/>
          <w:szCs w:val="22"/>
        </w:rPr>
        <w:drawing>
          <wp:inline distT="0" distB="0" distL="0" distR="0" wp14:anchorId="4A6D16B2" wp14:editId="5CCAE714">
            <wp:extent cx="3835021" cy="32239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3029" cy="3230635"/>
                    </a:xfrm>
                    <a:prstGeom prst="rect">
                      <a:avLst/>
                    </a:prstGeom>
                  </pic:spPr>
                </pic:pic>
              </a:graphicData>
            </a:graphic>
          </wp:inline>
        </w:drawing>
      </w:r>
      <w:r w:rsidRPr="00286315">
        <w:rPr>
          <w:rFonts w:asciiTheme="minorHAnsi" w:hAnsiTheme="minorHAnsi" w:cstheme="minorHAnsi"/>
          <w:sz w:val="22"/>
          <w:szCs w:val="22"/>
        </w:rPr>
        <w:br/>
      </w:r>
    </w:p>
    <w:p w:rsidR="00434A58" w:rsidRPr="00286315" w:rsidRDefault="00D06820" w:rsidP="00D06820">
      <w:pPr>
        <w:pStyle w:val="ListParagraph"/>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sidR="00434A58" w:rsidRPr="00286315">
        <w:rPr>
          <w:rFonts w:asciiTheme="minorHAnsi" w:hAnsiTheme="minorHAnsi" w:cstheme="minorHAnsi"/>
          <w:sz w:val="22"/>
          <w:szCs w:val="22"/>
        </w:rPr>
        <w:lastRenderedPageBreak/>
        <w:t>Select</w:t>
      </w:r>
      <w:r w:rsidR="00DB2C79" w:rsidRPr="00286315">
        <w:rPr>
          <w:rFonts w:asciiTheme="minorHAnsi" w:hAnsiTheme="minorHAnsi" w:cstheme="minorHAnsi"/>
          <w:sz w:val="22"/>
          <w:szCs w:val="22"/>
        </w:rPr>
        <w:t xml:space="preserve"> ADD to add a row of Tree detail information.  Enter the required information and any other details as needed.</w:t>
      </w:r>
      <w:r w:rsidR="00DB2C79" w:rsidRPr="00286315">
        <w:rPr>
          <w:rFonts w:asciiTheme="minorHAnsi" w:hAnsiTheme="minorHAnsi" w:cstheme="minorHAnsi"/>
          <w:sz w:val="22"/>
          <w:szCs w:val="22"/>
        </w:rPr>
        <w:br/>
      </w:r>
      <w:r w:rsidR="00DB2C79" w:rsidRPr="00286315">
        <w:rPr>
          <w:rFonts w:asciiTheme="minorHAnsi" w:hAnsiTheme="minorHAnsi" w:cstheme="minorHAnsi"/>
          <w:sz w:val="22"/>
          <w:szCs w:val="22"/>
        </w:rPr>
        <w:br/>
      </w:r>
      <w:r w:rsidR="00DB2C79" w:rsidRPr="00286315">
        <w:rPr>
          <w:noProof/>
          <w:sz w:val="22"/>
          <w:szCs w:val="22"/>
        </w:rPr>
        <w:drawing>
          <wp:inline distT="0" distB="0" distL="0" distR="0" wp14:anchorId="6C23A326" wp14:editId="766B0FA2">
            <wp:extent cx="2954740" cy="92657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1990" cy="944527"/>
                    </a:xfrm>
                    <a:prstGeom prst="rect">
                      <a:avLst/>
                    </a:prstGeom>
                  </pic:spPr>
                </pic:pic>
              </a:graphicData>
            </a:graphic>
          </wp:inline>
        </w:drawing>
      </w:r>
      <w:r w:rsidR="00DB2C79" w:rsidRPr="00286315">
        <w:rPr>
          <w:rFonts w:asciiTheme="minorHAnsi" w:hAnsiTheme="minorHAnsi" w:cstheme="minorHAnsi"/>
          <w:sz w:val="22"/>
          <w:szCs w:val="22"/>
        </w:rPr>
        <w:t xml:space="preserve">  </w:t>
      </w:r>
      <w:r w:rsidR="00DB2C79" w:rsidRPr="00286315">
        <w:rPr>
          <w:noProof/>
          <w:sz w:val="22"/>
          <w:szCs w:val="22"/>
        </w:rPr>
        <w:drawing>
          <wp:inline distT="0" distB="0" distL="0" distR="0" wp14:anchorId="3CFD6035" wp14:editId="7B122C32">
            <wp:extent cx="3555242" cy="1482009"/>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76586" cy="1490906"/>
                    </a:xfrm>
                    <a:prstGeom prst="rect">
                      <a:avLst/>
                    </a:prstGeom>
                  </pic:spPr>
                </pic:pic>
              </a:graphicData>
            </a:graphic>
          </wp:inline>
        </w:drawing>
      </w:r>
      <w:r>
        <w:rPr>
          <w:rFonts w:asciiTheme="minorHAnsi" w:hAnsiTheme="minorHAnsi" w:cstheme="minorHAnsi"/>
          <w:sz w:val="22"/>
          <w:szCs w:val="22"/>
        </w:rPr>
        <w:br/>
      </w:r>
    </w:p>
    <w:p w:rsidR="00DB2C79" w:rsidRPr="00286315" w:rsidRDefault="00DB2C79" w:rsidP="00434A58">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Go to the Fees tab and ADD to add any applicable fees.  Invoice these when you are ready to collect payment.  Go to the Payment tab to receipt payment.</w:t>
      </w:r>
      <w:r w:rsidRPr="00286315">
        <w:rPr>
          <w:rFonts w:asciiTheme="minorHAnsi" w:hAnsiTheme="minorHAnsi" w:cstheme="minorHAnsi"/>
          <w:sz w:val="22"/>
          <w:szCs w:val="22"/>
        </w:rPr>
        <w:br/>
      </w:r>
    </w:p>
    <w:p w:rsidR="00DB2C79" w:rsidRPr="00286315" w:rsidRDefault="00DB2C79" w:rsidP="00434A58">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 xml:space="preserve">Go to the Workflow tab &gt; open the Application Intake task.  You can result this task as Issue Permit/Decision which will immediately jump to issuance, generate the Permit report, and close the record in one fell swoop – you would only use this result IF there were no staff review and no inspections required.  Alternatively you can result this task as </w:t>
      </w:r>
      <w:r w:rsidR="00E07D81" w:rsidRPr="00286315">
        <w:rPr>
          <w:rFonts w:asciiTheme="minorHAnsi" w:hAnsiTheme="minorHAnsi" w:cstheme="minorHAnsi"/>
          <w:sz w:val="22"/>
          <w:szCs w:val="22"/>
        </w:rPr>
        <w:t xml:space="preserve">Application </w:t>
      </w:r>
      <w:r w:rsidRPr="00286315">
        <w:rPr>
          <w:rFonts w:asciiTheme="minorHAnsi" w:hAnsiTheme="minorHAnsi" w:cstheme="minorHAnsi"/>
          <w:sz w:val="22"/>
          <w:szCs w:val="22"/>
        </w:rPr>
        <w:t>Deemed Complete – this will advance the record to the Staff R</w:t>
      </w:r>
      <w:r w:rsidR="00E07D81" w:rsidRPr="00286315">
        <w:rPr>
          <w:rFonts w:asciiTheme="minorHAnsi" w:hAnsiTheme="minorHAnsi" w:cstheme="minorHAnsi"/>
          <w:sz w:val="22"/>
          <w:szCs w:val="22"/>
        </w:rPr>
        <w:t>eview task in preparation for some form of review and potentially for inspection.</w:t>
      </w:r>
      <w:r w:rsidR="00E07D81" w:rsidRPr="00286315">
        <w:rPr>
          <w:rFonts w:asciiTheme="minorHAnsi" w:hAnsiTheme="minorHAnsi" w:cstheme="minorHAnsi"/>
          <w:sz w:val="22"/>
          <w:szCs w:val="22"/>
        </w:rPr>
        <w:br/>
      </w:r>
      <w:r w:rsidR="00E07D81" w:rsidRPr="00286315">
        <w:rPr>
          <w:rFonts w:asciiTheme="minorHAnsi" w:hAnsiTheme="minorHAnsi" w:cstheme="minorHAnsi"/>
          <w:sz w:val="22"/>
          <w:szCs w:val="22"/>
        </w:rPr>
        <w:br/>
      </w:r>
      <w:r w:rsidR="00E07D81" w:rsidRPr="00286315">
        <w:rPr>
          <w:noProof/>
          <w:sz w:val="22"/>
          <w:szCs w:val="22"/>
        </w:rPr>
        <w:drawing>
          <wp:inline distT="0" distB="0" distL="0" distR="0" wp14:anchorId="441F2E5D" wp14:editId="0B70CC9B">
            <wp:extent cx="5326789" cy="3978322"/>
            <wp:effectExtent l="0" t="0" r="762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32958" cy="3982930"/>
                    </a:xfrm>
                    <a:prstGeom prst="rect">
                      <a:avLst/>
                    </a:prstGeom>
                  </pic:spPr>
                </pic:pic>
              </a:graphicData>
            </a:graphic>
          </wp:inline>
        </w:drawing>
      </w:r>
      <w:r w:rsidR="00E07D81" w:rsidRPr="00286315">
        <w:rPr>
          <w:rFonts w:asciiTheme="minorHAnsi" w:hAnsiTheme="minorHAnsi" w:cstheme="minorHAnsi"/>
          <w:sz w:val="22"/>
          <w:szCs w:val="22"/>
        </w:rPr>
        <w:br/>
      </w:r>
      <w:r w:rsidR="00E07D81" w:rsidRPr="00286315">
        <w:rPr>
          <w:rFonts w:asciiTheme="minorHAnsi" w:hAnsiTheme="minorHAnsi" w:cstheme="minorHAnsi"/>
          <w:sz w:val="22"/>
          <w:szCs w:val="22"/>
        </w:rPr>
        <w:lastRenderedPageBreak/>
        <w:br/>
      </w:r>
    </w:p>
    <w:p w:rsidR="00B94D03" w:rsidRPr="00286315" w:rsidRDefault="00E07D81" w:rsidP="00B94D03">
      <w:pPr>
        <w:pStyle w:val="ListParagraph"/>
        <w:numPr>
          <w:ilvl w:val="0"/>
          <w:numId w:val="5"/>
        </w:numPr>
        <w:rPr>
          <w:rFonts w:asciiTheme="minorHAnsi" w:hAnsiTheme="minorHAnsi" w:cstheme="minorHAnsi"/>
          <w:sz w:val="22"/>
          <w:szCs w:val="22"/>
        </w:rPr>
      </w:pPr>
      <w:r w:rsidRPr="00286315">
        <w:rPr>
          <w:rFonts w:asciiTheme="minorHAnsi" w:hAnsiTheme="minorHAnsi" w:cstheme="minorHAnsi"/>
          <w:sz w:val="22"/>
          <w:szCs w:val="22"/>
        </w:rPr>
        <w:t xml:space="preserve">If you selected Application Deemed Complete, the record advanced to Staff Review – click the Staff Review task open.  You can result this task as </w:t>
      </w:r>
      <w:r w:rsidR="00B94D03" w:rsidRPr="00286315">
        <w:rPr>
          <w:rFonts w:asciiTheme="minorHAnsi" w:hAnsiTheme="minorHAnsi" w:cstheme="minorHAnsi"/>
          <w:sz w:val="22"/>
          <w:szCs w:val="22"/>
        </w:rPr>
        <w:t xml:space="preserve">either Issue Permit/Decision – Final Insp Not Rqd – </w:t>
      </w:r>
      <w:r w:rsidR="00B94D03" w:rsidRPr="00286315">
        <w:rPr>
          <w:rFonts w:asciiTheme="minorHAnsi" w:hAnsiTheme="minorHAnsi" w:cstheme="minorHAnsi"/>
          <w:b/>
          <w:i/>
          <w:sz w:val="22"/>
          <w:szCs w:val="22"/>
        </w:rPr>
        <w:t>or</w:t>
      </w:r>
      <w:r w:rsidR="00B94D03" w:rsidRPr="00286315">
        <w:rPr>
          <w:rFonts w:asciiTheme="minorHAnsi" w:hAnsiTheme="minorHAnsi" w:cstheme="minorHAnsi"/>
          <w:sz w:val="22"/>
          <w:szCs w:val="22"/>
        </w:rPr>
        <w:t xml:space="preserve"> – Issue Permit/Decision – Final Insp Rqd.  This will depend on if your agency requires inspections on these permits or not.  If you select Issue Permit/Decision – Final Insp Not Rqd, the record will be issued, the Permit report generated, and the record closed given no inspections are required.   </w:t>
      </w:r>
      <w:r w:rsidR="00B94D03" w:rsidRPr="00286315">
        <w:rPr>
          <w:rFonts w:asciiTheme="minorHAnsi" w:hAnsiTheme="minorHAnsi" w:cstheme="minorHAnsi"/>
          <w:b/>
          <w:i/>
          <w:sz w:val="22"/>
          <w:szCs w:val="22"/>
        </w:rPr>
        <w:t>See the next step for selecting Issue Permit/Decision – Final Insp Rqd.</w:t>
      </w:r>
      <w:r w:rsidR="00B94D03" w:rsidRPr="00286315">
        <w:rPr>
          <w:rFonts w:asciiTheme="minorHAnsi" w:hAnsiTheme="minorHAnsi" w:cstheme="minorHAnsi"/>
          <w:b/>
          <w:i/>
          <w:sz w:val="22"/>
          <w:szCs w:val="22"/>
        </w:rPr>
        <w:br/>
      </w:r>
      <w:r w:rsidR="00B94D03" w:rsidRPr="00286315">
        <w:rPr>
          <w:rFonts w:asciiTheme="minorHAnsi" w:hAnsiTheme="minorHAnsi" w:cstheme="minorHAnsi"/>
          <w:sz w:val="22"/>
          <w:szCs w:val="22"/>
        </w:rPr>
        <w:br/>
      </w:r>
      <w:r w:rsidR="00B94D03" w:rsidRPr="00286315">
        <w:rPr>
          <w:noProof/>
          <w:sz w:val="22"/>
          <w:szCs w:val="22"/>
        </w:rPr>
        <w:drawing>
          <wp:inline distT="0" distB="0" distL="0" distR="0" wp14:anchorId="652DD6E2" wp14:editId="3230416F">
            <wp:extent cx="4294683" cy="302297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21782" cy="3042053"/>
                    </a:xfrm>
                    <a:prstGeom prst="rect">
                      <a:avLst/>
                    </a:prstGeom>
                  </pic:spPr>
                </pic:pic>
              </a:graphicData>
            </a:graphic>
          </wp:inline>
        </w:drawing>
      </w:r>
      <w:r w:rsidR="00D06820">
        <w:rPr>
          <w:rFonts w:asciiTheme="minorHAnsi" w:hAnsiTheme="minorHAnsi" w:cstheme="minorHAnsi"/>
          <w:sz w:val="22"/>
          <w:szCs w:val="22"/>
        </w:rPr>
        <w:br/>
      </w:r>
      <w:bookmarkStart w:id="0" w:name="_GoBack"/>
      <w:bookmarkEnd w:id="0"/>
    </w:p>
    <w:p w:rsidR="00B94D03" w:rsidRPr="00B94D03" w:rsidRDefault="00B94D03" w:rsidP="00B94D03">
      <w:pPr>
        <w:pStyle w:val="ListParagraph"/>
        <w:numPr>
          <w:ilvl w:val="0"/>
          <w:numId w:val="5"/>
        </w:numPr>
        <w:rPr>
          <w:rFonts w:asciiTheme="minorHAnsi" w:hAnsiTheme="minorHAnsi" w:cstheme="minorHAnsi"/>
        </w:rPr>
      </w:pPr>
      <w:r w:rsidRPr="00286315">
        <w:rPr>
          <w:rFonts w:asciiTheme="minorHAnsi" w:hAnsiTheme="minorHAnsi" w:cstheme="minorHAnsi"/>
          <w:sz w:val="22"/>
          <w:szCs w:val="22"/>
        </w:rPr>
        <w:t xml:space="preserve">If you select Issue Permit/Decision – Final Insp Rqd, </w:t>
      </w:r>
      <w:r w:rsidR="002C433F" w:rsidRPr="00286315">
        <w:rPr>
          <w:rFonts w:asciiTheme="minorHAnsi" w:hAnsiTheme="minorHAnsi" w:cstheme="minorHAnsi"/>
          <w:sz w:val="22"/>
          <w:szCs w:val="22"/>
        </w:rPr>
        <w:t>the record will be issued, the Permit report generated,</w:t>
      </w:r>
      <w:r w:rsidRPr="00286315">
        <w:rPr>
          <w:rFonts w:asciiTheme="minorHAnsi" w:hAnsiTheme="minorHAnsi" w:cstheme="minorHAnsi"/>
          <w:sz w:val="22"/>
          <w:szCs w:val="22"/>
        </w:rPr>
        <w:t xml:space="preserve"> </w:t>
      </w:r>
      <w:r w:rsidR="002C433F" w:rsidRPr="00286315">
        <w:rPr>
          <w:rFonts w:asciiTheme="minorHAnsi" w:hAnsiTheme="minorHAnsi" w:cstheme="minorHAnsi"/>
          <w:sz w:val="22"/>
          <w:szCs w:val="22"/>
        </w:rPr>
        <w:t>but the</w:t>
      </w:r>
      <w:r w:rsidRPr="00286315">
        <w:rPr>
          <w:rFonts w:asciiTheme="minorHAnsi" w:hAnsiTheme="minorHAnsi" w:cstheme="minorHAnsi"/>
          <w:sz w:val="22"/>
          <w:szCs w:val="22"/>
        </w:rPr>
        <w:t xml:space="preserve"> Workflow will remain at the Staff Review task</w:t>
      </w:r>
      <w:r w:rsidR="002C433F" w:rsidRPr="00286315">
        <w:rPr>
          <w:rFonts w:asciiTheme="minorHAnsi" w:hAnsiTheme="minorHAnsi" w:cstheme="minorHAnsi"/>
          <w:sz w:val="22"/>
          <w:szCs w:val="22"/>
        </w:rPr>
        <w:t xml:space="preserve"> and the record open as it requires inspection(s).  Inspections would then be scheduled by the applicant or the agency on the Inspections tab.  Once Final inspection is scheduled and positively resulted (Approved), staff would return to the Workflow, open the Staff Review task and result the task either as Final Inspection Complete/Approved or Final Inspection Completed/Denied – whichever is applicable.  Both results will close the record.</w:t>
      </w:r>
      <w:r w:rsidR="002C433F" w:rsidRPr="00286315">
        <w:rPr>
          <w:rFonts w:asciiTheme="minorHAnsi" w:hAnsiTheme="minorHAnsi" w:cstheme="minorHAnsi"/>
          <w:sz w:val="22"/>
          <w:szCs w:val="22"/>
        </w:rPr>
        <w:br/>
      </w:r>
      <w:r w:rsidR="002C433F" w:rsidRPr="00286315">
        <w:rPr>
          <w:rFonts w:asciiTheme="minorHAnsi" w:hAnsiTheme="minorHAnsi" w:cstheme="minorHAnsi"/>
          <w:sz w:val="22"/>
          <w:szCs w:val="22"/>
        </w:rPr>
        <w:br/>
      </w:r>
      <w:r w:rsidR="002C433F" w:rsidRPr="00286315">
        <w:rPr>
          <w:noProof/>
          <w:sz w:val="22"/>
          <w:szCs w:val="22"/>
        </w:rPr>
        <w:drawing>
          <wp:inline distT="0" distB="0" distL="0" distR="0" wp14:anchorId="497E833F" wp14:editId="1BF2AF98">
            <wp:extent cx="3411940" cy="28045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4827" cy="2823392"/>
                    </a:xfrm>
                    <a:prstGeom prst="rect">
                      <a:avLst/>
                    </a:prstGeom>
                  </pic:spPr>
                </pic:pic>
              </a:graphicData>
            </a:graphic>
          </wp:inline>
        </w:drawing>
      </w:r>
      <w:r w:rsidR="002C433F" w:rsidRPr="00286315">
        <w:rPr>
          <w:rFonts w:asciiTheme="minorHAnsi" w:hAnsiTheme="minorHAnsi" w:cstheme="minorHAnsi"/>
          <w:sz w:val="22"/>
          <w:szCs w:val="22"/>
        </w:rPr>
        <w:br/>
      </w:r>
      <w:r w:rsidR="002C433F" w:rsidRPr="00286315">
        <w:rPr>
          <w:rFonts w:asciiTheme="minorHAnsi" w:hAnsiTheme="minorHAnsi" w:cstheme="minorHAnsi"/>
          <w:sz w:val="22"/>
          <w:szCs w:val="22"/>
        </w:rPr>
        <w:lastRenderedPageBreak/>
        <w:br/>
        <w:t>Below is Planning Workflow Diagram related to steps #9 to #11.</w:t>
      </w:r>
      <w:r w:rsidR="002C433F" w:rsidRPr="00286315">
        <w:rPr>
          <w:rFonts w:asciiTheme="minorHAnsi" w:hAnsiTheme="minorHAnsi" w:cstheme="minorHAnsi"/>
          <w:sz w:val="22"/>
          <w:szCs w:val="22"/>
        </w:rPr>
        <w:br/>
      </w:r>
      <w:r w:rsidR="002C433F" w:rsidRPr="00286315">
        <w:rPr>
          <w:rFonts w:asciiTheme="minorHAnsi" w:hAnsiTheme="minorHAnsi" w:cstheme="minorHAnsi"/>
          <w:sz w:val="22"/>
          <w:szCs w:val="22"/>
        </w:rPr>
        <w:br/>
      </w:r>
      <w:r w:rsidR="002C433F">
        <w:rPr>
          <w:noProof/>
        </w:rPr>
        <w:drawing>
          <wp:inline distT="0" distB="0" distL="0" distR="0" wp14:anchorId="61C27706" wp14:editId="08E8591E">
            <wp:extent cx="5704764" cy="4130143"/>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10984" cy="4134646"/>
                    </a:xfrm>
                    <a:prstGeom prst="rect">
                      <a:avLst/>
                    </a:prstGeom>
                  </pic:spPr>
                </pic:pic>
              </a:graphicData>
            </a:graphic>
          </wp:inline>
        </w:drawing>
      </w:r>
    </w:p>
    <w:sectPr w:rsidR="00B94D03" w:rsidRPr="00B94D03" w:rsidSect="004C76AE">
      <w:footerReference w:type="default" r:id="rId2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AE" w:rsidRDefault="004C76AE" w:rsidP="00973237">
      <w:r>
        <w:separator/>
      </w:r>
    </w:p>
  </w:endnote>
  <w:endnote w:type="continuationSeparator" w:id="0">
    <w:p w:rsidR="004C76AE" w:rsidRDefault="004C76AE"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237" w:rsidRPr="00DC257E" w:rsidRDefault="006A777A" w:rsidP="0045602C">
    <w:pPr>
      <w:pStyle w:val="Footer"/>
      <w:rPr>
        <w:rFonts w:asciiTheme="minorHAnsi" w:hAnsiTheme="minorHAnsi" w:cstheme="minorHAnsi"/>
        <w:i/>
        <w:sz w:val="18"/>
        <w:szCs w:val="18"/>
      </w:rPr>
    </w:pPr>
    <w:r w:rsidRPr="00DC257E">
      <w:rPr>
        <w:rFonts w:asciiTheme="minorHAnsi" w:hAnsiTheme="minorHAnsi" w:cstheme="minorHAnsi"/>
        <w:i/>
        <w:sz w:val="18"/>
        <w:szCs w:val="18"/>
      </w:rPr>
      <w:fldChar w:fldCharType="begin"/>
    </w:r>
    <w:r w:rsidRPr="00DC257E">
      <w:rPr>
        <w:rFonts w:asciiTheme="minorHAnsi" w:hAnsiTheme="minorHAnsi" w:cstheme="minorHAnsi"/>
        <w:i/>
        <w:sz w:val="18"/>
        <w:szCs w:val="18"/>
      </w:rPr>
      <w:instrText xml:space="preserve"> FILENAME  \* Lower \p  \* MERGEFORMAT </w:instrText>
    </w:r>
    <w:r w:rsidRPr="00DC257E">
      <w:rPr>
        <w:rFonts w:asciiTheme="minorHAnsi" w:hAnsiTheme="minorHAnsi" w:cstheme="minorHAnsi"/>
        <w:i/>
        <w:sz w:val="18"/>
        <w:szCs w:val="18"/>
      </w:rPr>
      <w:fldChar w:fldCharType="separate"/>
    </w:r>
    <w:r w:rsidR="00DC257E" w:rsidRPr="00DC257E">
      <w:rPr>
        <w:rFonts w:asciiTheme="minorHAnsi" w:hAnsiTheme="minorHAnsi" w:cstheme="minorHAnsi"/>
        <w:i/>
        <w:noProof/>
        <w:sz w:val="18"/>
        <w:szCs w:val="18"/>
      </w:rPr>
      <w:fldChar w:fldCharType="begin"/>
    </w:r>
    <w:r w:rsidR="00DC257E" w:rsidRPr="00DC257E">
      <w:rPr>
        <w:rFonts w:asciiTheme="minorHAnsi" w:hAnsiTheme="minorHAnsi" w:cstheme="minorHAnsi"/>
        <w:i/>
        <w:noProof/>
        <w:sz w:val="18"/>
        <w:szCs w:val="18"/>
      </w:rPr>
      <w:instrText xml:space="preserve"> FILENAME \p \* MERGEFORMAT </w:instrText>
    </w:r>
    <w:r w:rsidR="00DC257E" w:rsidRPr="00DC257E">
      <w:rPr>
        <w:rFonts w:asciiTheme="minorHAnsi" w:hAnsiTheme="minorHAnsi" w:cstheme="minorHAnsi"/>
        <w:i/>
        <w:noProof/>
        <w:sz w:val="18"/>
        <w:szCs w:val="18"/>
      </w:rPr>
      <w:fldChar w:fldCharType="separate"/>
    </w:r>
    <w:r w:rsidR="00DC257E" w:rsidRPr="00DC257E">
      <w:rPr>
        <w:rFonts w:asciiTheme="minorHAnsi" w:hAnsiTheme="minorHAnsi" w:cstheme="minorHAnsi"/>
        <w:i/>
        <w:noProof/>
        <w:sz w:val="18"/>
        <w:szCs w:val="18"/>
      </w:rPr>
      <w:t>T:\ePermitting\Training Documents\How to Create Tree Permit in the Planning Module.docx</w:t>
    </w:r>
    <w:r w:rsidR="00DC257E" w:rsidRPr="00DC257E">
      <w:rPr>
        <w:rFonts w:asciiTheme="minorHAnsi" w:hAnsiTheme="minorHAnsi" w:cstheme="minorHAnsi"/>
        <w:i/>
        <w:noProof/>
        <w:sz w:val="18"/>
        <w:szCs w:val="18"/>
      </w:rPr>
      <w:fldChar w:fldCharType="end"/>
    </w:r>
    <w:r w:rsidR="002A00D7" w:rsidRPr="00DC257E">
      <w:rPr>
        <w:rFonts w:asciiTheme="minorHAnsi" w:hAnsiTheme="minorHAnsi" w:cstheme="minorHAnsi"/>
        <w:i/>
        <w:noProof/>
        <w:sz w:val="18"/>
        <w:szCs w:val="18"/>
      </w:rPr>
      <w:t>s2016\normal.dotm</w:t>
    </w:r>
    <w:r w:rsidRPr="00DC257E">
      <w:rPr>
        <w:rFonts w:asciiTheme="minorHAnsi" w:hAnsiTheme="minorHAnsi" w:cstheme="minorHAnsi"/>
        <w:i/>
        <w:sz w:val="18"/>
        <w:szCs w:val="18"/>
      </w:rPr>
      <w:fldChar w:fldCharType="end"/>
    </w:r>
    <w:r w:rsidR="00DC257E">
      <w:rPr>
        <w:rFonts w:asciiTheme="minorHAnsi" w:hAnsiTheme="minorHAnsi" w:cstheme="minorHAnsi"/>
        <w:i/>
        <w:sz w:val="18"/>
        <w:szCs w:val="18"/>
      </w:rPr>
      <w:t xml:space="preserve">         Updated:  June 3, 2020</w:t>
    </w:r>
  </w:p>
  <w:p w:rsidR="00F731B4" w:rsidRPr="007D5AB0" w:rsidRDefault="0089200F" w:rsidP="00F731B4">
    <w:pPr>
      <w:pStyle w:val="Footer"/>
      <w:jc w:val="center"/>
      <w:rPr>
        <w:rFonts w:asciiTheme="minorHAnsi" w:hAnsiTheme="minorHAnsi" w:cstheme="minorHAnsi"/>
        <w:sz w:val="18"/>
        <w:szCs w:val="18"/>
      </w:rPr>
    </w:pPr>
    <w:r w:rsidRPr="007D5AB0">
      <w:rPr>
        <w:rFonts w:asciiTheme="minorHAnsi" w:hAnsiTheme="minorHAnsi" w:cstheme="minorHAnsi"/>
        <w:sz w:val="18"/>
        <w:szCs w:val="18"/>
      </w:rPr>
      <w:fldChar w:fldCharType="begin"/>
    </w:r>
    <w:r w:rsidRPr="007D5AB0">
      <w:rPr>
        <w:rFonts w:asciiTheme="minorHAnsi" w:hAnsiTheme="minorHAnsi" w:cstheme="minorHAnsi"/>
        <w:sz w:val="18"/>
        <w:szCs w:val="18"/>
      </w:rPr>
      <w:instrText xml:space="preserve"> PAGE  \* Arabic  \* MERGEFORMAT </w:instrText>
    </w:r>
    <w:r w:rsidRPr="007D5AB0">
      <w:rPr>
        <w:rFonts w:asciiTheme="minorHAnsi" w:hAnsiTheme="minorHAnsi" w:cstheme="minorHAnsi"/>
        <w:sz w:val="18"/>
        <w:szCs w:val="18"/>
      </w:rPr>
      <w:fldChar w:fldCharType="separate"/>
    </w:r>
    <w:r w:rsidR="00D06820">
      <w:rPr>
        <w:rFonts w:asciiTheme="minorHAnsi" w:hAnsiTheme="minorHAnsi" w:cstheme="minorHAnsi"/>
        <w:noProof/>
        <w:sz w:val="18"/>
        <w:szCs w:val="18"/>
      </w:rPr>
      <w:t>6</w:t>
    </w:r>
    <w:r w:rsidRPr="007D5AB0">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AE" w:rsidRDefault="004C76AE" w:rsidP="00973237">
      <w:r>
        <w:separator/>
      </w:r>
    </w:p>
  </w:footnote>
  <w:footnote w:type="continuationSeparator" w:id="0">
    <w:p w:rsidR="004C76AE" w:rsidRDefault="004C76AE" w:rsidP="0097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DE11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C20C39"/>
    <w:multiLevelType w:val="hybridMultilevel"/>
    <w:tmpl w:val="1ED0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51200972"/>
    <w:multiLevelType w:val="hybridMultilevel"/>
    <w:tmpl w:val="F9EA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4"/>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AE"/>
    <w:rsid w:val="001705E0"/>
    <w:rsid w:val="00177E97"/>
    <w:rsid w:val="001A3E84"/>
    <w:rsid w:val="001C687B"/>
    <w:rsid w:val="00243DDB"/>
    <w:rsid w:val="00261AFD"/>
    <w:rsid w:val="00273D41"/>
    <w:rsid w:val="00286315"/>
    <w:rsid w:val="002A00D7"/>
    <w:rsid w:val="002C433F"/>
    <w:rsid w:val="002F6EF9"/>
    <w:rsid w:val="00305500"/>
    <w:rsid w:val="00316714"/>
    <w:rsid w:val="003455A5"/>
    <w:rsid w:val="003E0569"/>
    <w:rsid w:val="00434A58"/>
    <w:rsid w:val="00450ABD"/>
    <w:rsid w:val="0045602C"/>
    <w:rsid w:val="004818B5"/>
    <w:rsid w:val="004C76AE"/>
    <w:rsid w:val="005B62D2"/>
    <w:rsid w:val="00640EF3"/>
    <w:rsid w:val="006A777A"/>
    <w:rsid w:val="007018A1"/>
    <w:rsid w:val="00744118"/>
    <w:rsid w:val="00766027"/>
    <w:rsid w:val="00774507"/>
    <w:rsid w:val="007D5AB0"/>
    <w:rsid w:val="0089200F"/>
    <w:rsid w:val="008C46BC"/>
    <w:rsid w:val="00943A21"/>
    <w:rsid w:val="00953AFC"/>
    <w:rsid w:val="00973237"/>
    <w:rsid w:val="00976884"/>
    <w:rsid w:val="00990613"/>
    <w:rsid w:val="009D2E90"/>
    <w:rsid w:val="009E4904"/>
    <w:rsid w:val="00AA52B3"/>
    <w:rsid w:val="00AB1EDA"/>
    <w:rsid w:val="00AC27FC"/>
    <w:rsid w:val="00AE1E6B"/>
    <w:rsid w:val="00B0432A"/>
    <w:rsid w:val="00B2421A"/>
    <w:rsid w:val="00B922D1"/>
    <w:rsid w:val="00B94D03"/>
    <w:rsid w:val="00C41611"/>
    <w:rsid w:val="00C753BE"/>
    <w:rsid w:val="00D06385"/>
    <w:rsid w:val="00D06820"/>
    <w:rsid w:val="00D11EE5"/>
    <w:rsid w:val="00D2665D"/>
    <w:rsid w:val="00D601E0"/>
    <w:rsid w:val="00DB2C79"/>
    <w:rsid w:val="00DC257E"/>
    <w:rsid w:val="00E07D81"/>
    <w:rsid w:val="00E12DC4"/>
    <w:rsid w:val="00E51044"/>
    <w:rsid w:val="00EC5B01"/>
    <w:rsid w:val="00F13680"/>
    <w:rsid w:val="00F166FF"/>
    <w:rsid w:val="00F67D32"/>
    <w:rsid w:val="00F731B4"/>
    <w:rsid w:val="00FB7F5F"/>
    <w:rsid w:val="00FD49A8"/>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B7368"/>
  <w15:chartTrackingRefBased/>
  <w15:docId w15:val="{594EAF17-0F8B-4C38-AAF0-DDF351AE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unhideWhenUsed="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9"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6B"/>
    <w:pPr>
      <w:spacing w:after="0"/>
    </w:p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heme="majorEastAsia" w:cstheme="majorBidi"/>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heme="majorEastAsia" w:cstheme="majorBidi"/>
      <w:b/>
      <w:bCs/>
      <w:sz w:val="28"/>
      <w:szCs w:val="28"/>
    </w:rPr>
  </w:style>
  <w:style w:type="character" w:customStyle="1" w:styleId="Heading2Char">
    <w:name w:val="Heading 2 Char"/>
    <w:basedOn w:val="DefaultParagraphFont"/>
    <w:link w:val="Heading2"/>
    <w:uiPriority w:val="9"/>
    <w:rsid w:val="00AA52B3"/>
    <w:rPr>
      <w:rFonts w:eastAsiaTheme="majorEastAsia" w:cstheme="majorBidi"/>
      <w:b/>
      <w:bCs/>
      <w:szCs w:val="26"/>
    </w:rPr>
  </w:style>
  <w:style w:type="character" w:customStyle="1" w:styleId="Heading3Char">
    <w:name w:val="Heading 3 Char"/>
    <w:basedOn w:val="DefaultParagraphFont"/>
    <w:link w:val="Heading3"/>
    <w:uiPriority w:val="9"/>
    <w:rsid w:val="00AA52B3"/>
    <w:rPr>
      <w:rFonts w:eastAsiaTheme="majorEastAsia" w:cstheme="majorBidi"/>
      <w:b/>
      <w:bCs/>
    </w:rPr>
  </w:style>
  <w:style w:type="character" w:customStyle="1" w:styleId="Heading4Char">
    <w:name w:val="Heading 4 Char"/>
    <w:basedOn w:val="DefaultParagraphFont"/>
    <w:link w:val="Heading4"/>
    <w:uiPriority w:val="9"/>
    <w:semiHidden/>
    <w:rsid w:val="00316714"/>
    <w:rPr>
      <w:rFonts w:eastAsiaTheme="majorEastAsia" w:cstheme="majorBidi"/>
      <w:b/>
      <w:bCs/>
      <w:iCs/>
    </w:rPr>
  </w:style>
  <w:style w:type="character" w:customStyle="1" w:styleId="Heading5Char">
    <w:name w:val="Heading 5 Char"/>
    <w:basedOn w:val="DefaultParagraphFont"/>
    <w:link w:val="Heading5"/>
    <w:uiPriority w:val="9"/>
    <w:semiHidden/>
    <w:rsid w:val="00316714"/>
    <w:rPr>
      <w:rFonts w:eastAsiaTheme="majorEastAsia" w:cstheme="majorBidi"/>
      <w:color w:val="243F60" w:themeColor="accent1" w:themeShade="7F"/>
    </w:rPr>
  </w:style>
  <w:style w:type="paragraph" w:styleId="Title">
    <w:name w:val="Title"/>
    <w:basedOn w:val="Normal"/>
    <w:next w:val="Normal"/>
    <w:link w:val="TitleChar"/>
    <w:uiPriority w:val="99"/>
    <w:semiHidden/>
    <w:rsid w:val="00AA52B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16714"/>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99"/>
    <w:semiHidden/>
    <w:rsid w:val="00316714"/>
    <w:rPr>
      <w:rFonts w:eastAsiaTheme="majorEastAsia" w:cstheme="majorBidi"/>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heme="majorEastAsia" w:cstheme="majorBidi"/>
      <w:i/>
      <w:iCs/>
      <w:color w:val="243F60" w:themeColor="accent1" w:themeShade="7F"/>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themeColor="text1" w:themeTint="7F"/>
    </w:rPr>
  </w:style>
  <w:style w:type="character" w:customStyle="1" w:styleId="Heading7Char">
    <w:name w:val="Heading 7 Char"/>
    <w:basedOn w:val="DefaultParagraphFont"/>
    <w:link w:val="Heading7"/>
    <w:uiPriority w:val="9"/>
    <w:semiHidden/>
    <w:rsid w:val="00316714"/>
    <w:rPr>
      <w:rFonts w:eastAsiaTheme="majorEastAsia" w:cstheme="majorBidi"/>
      <w:i/>
      <w:iCs/>
      <w:color w:val="404040" w:themeColor="text1" w:themeTint="BF"/>
    </w:rPr>
  </w:style>
  <w:style w:type="paragraph" w:styleId="Quote">
    <w:name w:val="Quote"/>
    <w:basedOn w:val="Normal"/>
    <w:next w:val="Normal"/>
    <w:link w:val="QuoteChar"/>
    <w:uiPriority w:val="18"/>
    <w:qFormat/>
    <w:rsid w:val="00AA52B3"/>
    <w:pPr>
      <w:ind w:left="720" w:right="720"/>
      <w:mirrorIndents/>
    </w:pPr>
    <w:rPr>
      <w:iCs/>
      <w:color w:val="000000" w:themeColor="text1"/>
    </w:rPr>
  </w:style>
  <w:style w:type="character" w:customStyle="1" w:styleId="QuoteChar">
    <w:name w:val="Quote Char"/>
    <w:basedOn w:val="DefaultParagraphFont"/>
    <w:link w:val="Quote"/>
    <w:uiPriority w:val="18"/>
    <w:rsid w:val="00AA52B3"/>
    <w:rPr>
      <w:iCs/>
      <w:color w:val="000000" w:themeColor="text1"/>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52B3"/>
    <w:rPr>
      <w:rFonts w:asciiTheme="majorHAnsi" w:eastAsiaTheme="majorEastAsia" w:hAnsiTheme="majorHAnsi" w:cstheme="majorBidi"/>
      <w:i/>
      <w:iCs/>
      <w:color w:val="404040" w:themeColor="text1" w:themeTint="BF"/>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paragraph" w:styleId="ListBullet">
    <w:name w:val="List Bullet"/>
    <w:basedOn w:val="Normal"/>
    <w:uiPriority w:val="19"/>
    <w:rsid w:val="005B62D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7F2E-07C3-433D-ACAA-99E51660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525DB11F.dotm</Template>
  <TotalTime>1</TotalTime>
  <Pages>6</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BCD Default blank document</vt:lpstr>
    </vt:vector>
  </TitlesOfParts>
  <Company>DCBS</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BCD Default blank document</dc:title>
  <dc:subject/>
  <dc:creator>Kelly G Marshall</dc:creator>
  <cp:keywords/>
  <dc:description/>
  <cp:lastModifiedBy>Kelly G Marshall</cp:lastModifiedBy>
  <cp:revision>2</cp:revision>
  <dcterms:created xsi:type="dcterms:W3CDTF">2020-07-07T19:54:00Z</dcterms:created>
  <dcterms:modified xsi:type="dcterms:W3CDTF">2020-07-07T19:54:00Z</dcterms:modified>
</cp:coreProperties>
</file>